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64"/>
        </w:tabs>
        <w:snapToGrid w:val="0"/>
        <w:spacing w:before="60"/>
        <w:ind w:firstLine="705"/>
        <w:jc w:val="center"/>
        <w:rPr>
          <w:b/>
          <w:color w:val="000000"/>
          <w:kern w:val="0"/>
          <w:sz w:val="28"/>
          <w:szCs w:val="28"/>
        </w:rPr>
      </w:pPr>
      <w:r>
        <w:rPr>
          <w:rFonts w:hint="eastAsia" w:hAnsi="宋体"/>
          <w:b/>
          <w:color w:val="000000"/>
          <w:kern w:val="0"/>
          <w:sz w:val="28"/>
          <w:szCs w:val="28"/>
        </w:rPr>
        <w:t>药物</w:t>
      </w:r>
      <w:r>
        <w:rPr>
          <w:rFonts w:hAnsi="宋体"/>
          <w:b/>
          <w:color w:val="000000"/>
          <w:kern w:val="0"/>
          <w:sz w:val="28"/>
          <w:szCs w:val="28"/>
        </w:rPr>
        <w:t>严重不良事件报告表（</w:t>
      </w:r>
      <w:r>
        <w:rPr>
          <w:b/>
          <w:color w:val="000000"/>
          <w:kern w:val="0"/>
          <w:sz w:val="28"/>
          <w:szCs w:val="28"/>
        </w:rPr>
        <w:t>SAE</w:t>
      </w:r>
      <w:r>
        <w:rPr>
          <w:rFonts w:hAnsi="宋体"/>
          <w:b/>
          <w:color w:val="000000"/>
          <w:kern w:val="0"/>
          <w:sz w:val="28"/>
          <w:szCs w:val="28"/>
        </w:rPr>
        <w:t>）</w:t>
      </w:r>
    </w:p>
    <w:p>
      <w:pPr>
        <w:widowControl/>
        <w:jc w:val="left"/>
        <w:rPr>
          <w:rFonts w:eastAsia="仿宋_GB2312"/>
          <w:color w:val="000000"/>
          <w:kern w:val="0"/>
        </w:rPr>
      </w:pPr>
      <w:r>
        <w:rPr>
          <w:rFonts w:eastAsia="仿宋_GB2312"/>
          <w:b/>
          <w:color w:val="FF0000"/>
          <w:kern w:val="0"/>
        </w:rPr>
        <w:t xml:space="preserve">                           </w:t>
      </w:r>
    </w:p>
    <w:tbl>
      <w:tblPr>
        <w:tblStyle w:val="7"/>
        <w:tblW w:w="9638" w:type="dxa"/>
        <w:tblInd w:w="-1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664"/>
        <w:gridCol w:w="1823"/>
        <w:gridCol w:w="105"/>
        <w:gridCol w:w="469"/>
        <w:gridCol w:w="967"/>
        <w:gridCol w:w="562"/>
        <w:gridCol w:w="196"/>
        <w:gridCol w:w="468"/>
        <w:gridCol w:w="1617"/>
        <w:gridCol w:w="538"/>
        <w:gridCol w:w="90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2" w:hRule="atLeast"/>
        </w:trPr>
        <w:tc>
          <w:tcPr>
            <w:tcW w:w="306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76" w:lineRule="auto"/>
              <w:rPr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新药临床研究批准文号：</w:t>
            </w:r>
          </w:p>
        </w:tc>
        <w:tc>
          <w:tcPr>
            <w:tcW w:w="381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76" w:lineRule="auto"/>
              <w:rPr>
                <w:color w:val="BFBFBF"/>
                <w:sz w:val="24"/>
              </w:rPr>
            </w:pPr>
          </w:p>
        </w:tc>
        <w:tc>
          <w:tcPr>
            <w:tcW w:w="276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76" w:lineRule="auto"/>
              <w:jc w:val="left"/>
              <w:rPr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23" w:hRule="atLeast"/>
        </w:trPr>
        <w:tc>
          <w:tcPr>
            <w:tcW w:w="248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报告类型</w:t>
            </w:r>
            <w:r>
              <w:rPr>
                <w:rFonts w:ascii="宋体" w:hAnsi="宋体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4384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□首次报告 □随访报告 □总结报告</w:t>
            </w:r>
          </w:p>
        </w:tc>
        <w:tc>
          <w:tcPr>
            <w:tcW w:w="2767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left"/>
              <w:rPr>
                <w:sz w:val="24"/>
              </w:rPr>
            </w:pPr>
            <w:r>
              <w:rPr>
                <w:rFonts w:hAnsi="宋体"/>
                <w:sz w:val="24"/>
              </w:rPr>
              <w:t>报告时间：</w:t>
            </w:r>
            <w:r>
              <w:rPr>
                <w:sz w:val="24"/>
              </w:rPr>
              <w:t xml:space="preserve"> </w:t>
            </w:r>
          </w:p>
          <w:p>
            <w:pPr>
              <w:spacing w:line="276" w:lineRule="auto"/>
              <w:ind w:firstLine="480" w:firstLineChars="20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年</w:t>
            </w:r>
            <w:r>
              <w:rPr>
                <w:rFonts w:hint="eastAsia" w:hAnsi="宋体"/>
                <w:sz w:val="24"/>
                <w:lang w:val="en-US" w:eastAsia="zh-CN"/>
              </w:rPr>
              <w:t xml:space="preserve"> </w:t>
            </w:r>
            <w:r>
              <w:rPr>
                <w:rFonts w:hAnsi="宋体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723" w:hRule="atLeast"/>
        </w:trPr>
        <w:tc>
          <w:tcPr>
            <w:tcW w:w="2487" w:type="dxa"/>
            <w:gridSpan w:val="2"/>
            <w:noWrap w:val="0"/>
            <w:vAlign w:val="center"/>
          </w:tcPr>
          <w:p>
            <w:pPr>
              <w:spacing w:line="276" w:lineRule="auto"/>
              <w:rPr>
                <w:sz w:val="24"/>
              </w:rPr>
            </w:pPr>
            <w:r>
              <w:rPr>
                <w:rFonts w:hAnsi="宋体"/>
                <w:sz w:val="24"/>
              </w:rPr>
              <w:t>医疗机构及专业名称</w:t>
            </w:r>
          </w:p>
        </w:tc>
        <w:tc>
          <w:tcPr>
            <w:tcW w:w="4384" w:type="dxa"/>
            <w:gridSpan w:val="7"/>
            <w:noWrap w:val="0"/>
            <w:vAlign w:val="center"/>
          </w:tcPr>
          <w:p>
            <w:pPr>
              <w:spacing w:line="276" w:lineRule="auto"/>
              <w:rPr>
                <w:rFonts w:hint="default" w:eastAsia="宋体"/>
                <w:color w:val="BFBFBF"/>
                <w:sz w:val="24"/>
                <w:lang w:val="en-US" w:eastAsia="zh-CN"/>
              </w:rPr>
            </w:pPr>
            <w:r>
              <w:rPr>
                <w:rFonts w:hint="eastAsia"/>
                <w:color w:val="BFBFBF"/>
                <w:sz w:val="24"/>
                <w:lang w:val="en-US" w:eastAsia="zh-CN"/>
              </w:rPr>
              <w:t xml:space="preserve">   </w:t>
            </w:r>
          </w:p>
        </w:tc>
        <w:tc>
          <w:tcPr>
            <w:tcW w:w="2767" w:type="dxa"/>
            <w:gridSpan w:val="3"/>
            <w:noWrap w:val="0"/>
            <w:vAlign w:val="center"/>
          </w:tcPr>
          <w:p>
            <w:pPr>
              <w:spacing w:line="276" w:lineRule="auto"/>
              <w:rPr>
                <w:sz w:val="24"/>
              </w:rPr>
            </w:pPr>
            <w:r>
              <w:rPr>
                <w:rFonts w:hAnsi="宋体"/>
                <w:sz w:val="24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602" w:hRule="atLeast"/>
        </w:trPr>
        <w:tc>
          <w:tcPr>
            <w:tcW w:w="2487" w:type="dxa"/>
            <w:gridSpan w:val="2"/>
            <w:noWrap w:val="0"/>
            <w:vAlign w:val="center"/>
          </w:tcPr>
          <w:p>
            <w:pPr>
              <w:spacing w:line="276" w:lineRule="auto"/>
              <w:rPr>
                <w:sz w:val="24"/>
              </w:rPr>
            </w:pPr>
            <w:r>
              <w:rPr>
                <w:rFonts w:hAnsi="宋体"/>
                <w:sz w:val="24"/>
              </w:rPr>
              <w:t>申报单位名称</w:t>
            </w:r>
          </w:p>
        </w:tc>
        <w:tc>
          <w:tcPr>
            <w:tcW w:w="4384" w:type="dxa"/>
            <w:gridSpan w:val="7"/>
            <w:noWrap w:val="0"/>
            <w:vAlign w:val="center"/>
          </w:tcPr>
          <w:p>
            <w:pPr>
              <w:spacing w:line="276" w:lineRule="auto"/>
              <w:rPr>
                <w:sz w:val="24"/>
              </w:rPr>
            </w:pPr>
          </w:p>
        </w:tc>
        <w:tc>
          <w:tcPr>
            <w:tcW w:w="2767" w:type="dxa"/>
            <w:gridSpan w:val="3"/>
            <w:noWrap w:val="0"/>
            <w:vAlign w:val="center"/>
          </w:tcPr>
          <w:p>
            <w:pPr>
              <w:spacing w:line="276" w:lineRule="auto"/>
              <w:rPr>
                <w:sz w:val="24"/>
              </w:rPr>
            </w:pPr>
            <w:r>
              <w:rPr>
                <w:rFonts w:hAnsi="宋体"/>
                <w:sz w:val="24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736" w:hRule="atLeast"/>
        </w:trPr>
        <w:tc>
          <w:tcPr>
            <w:tcW w:w="2487" w:type="dxa"/>
            <w:gridSpan w:val="2"/>
            <w:vMerge w:val="restart"/>
            <w:noWrap w:val="0"/>
            <w:vAlign w:val="center"/>
          </w:tcPr>
          <w:p>
            <w:pPr>
              <w:spacing w:line="276" w:lineRule="auto"/>
              <w:rPr>
                <w:sz w:val="24"/>
              </w:rPr>
            </w:pPr>
            <w:r>
              <w:rPr>
                <w:rFonts w:hAnsi="宋体"/>
                <w:sz w:val="24"/>
              </w:rPr>
              <w:t>试验用药品名称</w:t>
            </w:r>
          </w:p>
        </w:tc>
        <w:tc>
          <w:tcPr>
            <w:tcW w:w="7151" w:type="dxa"/>
            <w:gridSpan w:val="10"/>
            <w:noWrap w:val="0"/>
            <w:vAlign w:val="center"/>
          </w:tcPr>
          <w:p>
            <w:pPr>
              <w:spacing w:line="276" w:lineRule="auto"/>
              <w:rPr>
                <w:sz w:val="24"/>
              </w:rPr>
            </w:pPr>
            <w:r>
              <w:rPr>
                <w:rFonts w:hAnsi="宋体"/>
                <w:sz w:val="24"/>
              </w:rPr>
              <w:t>中文名称：</w:t>
            </w:r>
            <w:r>
              <w:rPr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706" w:hRule="atLeast"/>
        </w:trPr>
        <w:tc>
          <w:tcPr>
            <w:tcW w:w="2487" w:type="dxa"/>
            <w:gridSpan w:val="2"/>
            <w:vMerge w:val="continue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 w:val="24"/>
              </w:rPr>
            </w:pPr>
          </w:p>
        </w:tc>
        <w:tc>
          <w:tcPr>
            <w:tcW w:w="7151" w:type="dxa"/>
            <w:gridSpan w:val="10"/>
            <w:noWrap w:val="0"/>
            <w:vAlign w:val="center"/>
          </w:tcPr>
          <w:p>
            <w:pPr>
              <w:spacing w:line="276" w:lineRule="auto"/>
              <w:rPr>
                <w:color w:val="000000"/>
                <w:kern w:val="0"/>
                <w:sz w:val="24"/>
                <w:lang w:val="en-GB"/>
              </w:rPr>
            </w:pPr>
            <w:r>
              <w:rPr>
                <w:rFonts w:hAnsi="宋体"/>
                <w:sz w:val="24"/>
              </w:rPr>
              <w:t>英文名称：</w:t>
            </w:r>
            <w:r>
              <w:rPr>
                <w:color w:val="000000"/>
                <w:kern w:val="0"/>
                <w:sz w:val="24"/>
                <w:lang w:val="en-GB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1080" w:hRule="atLeast"/>
        </w:trPr>
        <w:tc>
          <w:tcPr>
            <w:tcW w:w="2487" w:type="dxa"/>
            <w:gridSpan w:val="2"/>
            <w:noWrap w:val="0"/>
            <w:vAlign w:val="center"/>
          </w:tcPr>
          <w:p>
            <w:pPr>
              <w:spacing w:line="276" w:lineRule="auto"/>
              <w:rPr>
                <w:sz w:val="24"/>
              </w:rPr>
            </w:pPr>
            <w:r>
              <w:rPr>
                <w:rFonts w:hAnsi="宋体"/>
                <w:sz w:val="24"/>
              </w:rPr>
              <w:t>药品注册分类及剂型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151" w:type="dxa"/>
            <w:gridSpan w:val="10"/>
            <w:noWrap w:val="0"/>
            <w:vAlign w:val="center"/>
          </w:tcPr>
          <w:p>
            <w:pPr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hAnsi="宋体"/>
                <w:sz w:val="24"/>
              </w:rPr>
              <w:t>分类：</w:t>
            </w:r>
            <w:r>
              <w:rPr>
                <w:rFonts w:ascii="宋体" w:hAnsi="宋体"/>
                <w:sz w:val="24"/>
              </w:rPr>
              <w:t xml:space="preserve">□中药 □化学药 □治疗用生物制品 □预防用生物制品 </w:t>
            </w:r>
          </w:p>
          <w:p>
            <w:pPr>
              <w:spacing w:line="276" w:lineRule="auto"/>
              <w:ind w:firstLine="720" w:firstLineChars="300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00A3"/>
            </w:r>
            <w:r>
              <w:rPr>
                <w:rFonts w:ascii="宋体" w:hAnsi="宋体"/>
                <w:sz w:val="24"/>
              </w:rPr>
              <w:t xml:space="preserve">其它 </w:t>
            </w:r>
          </w:p>
          <w:p>
            <w:pPr>
              <w:spacing w:line="276" w:lineRule="auto"/>
              <w:rPr>
                <w:sz w:val="24"/>
              </w:rPr>
            </w:pPr>
            <w:r>
              <w:rPr>
                <w:rFonts w:hAnsi="宋体"/>
                <w:sz w:val="24"/>
              </w:rPr>
              <w:t>注册分类：</w:t>
            </w:r>
            <w:r>
              <w:rPr>
                <w:color w:val="BFBFBF"/>
                <w:sz w:val="24"/>
              </w:rPr>
              <w:t xml:space="preserve">      </w:t>
            </w:r>
            <w:r>
              <w:rPr>
                <w:sz w:val="24"/>
              </w:rPr>
              <w:t xml:space="preserve">      </w:t>
            </w:r>
            <w:r>
              <w:rPr>
                <w:rFonts w:hAnsi="宋体"/>
                <w:sz w:val="24"/>
              </w:rPr>
              <w:t>剂型</w:t>
            </w:r>
            <w:r>
              <w:rPr>
                <w:sz w:val="24"/>
              </w:rPr>
              <w:t>:</w:t>
            </w:r>
            <w:r>
              <w:rPr>
                <w:color w:val="BFBFBF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926" w:hRule="atLeast"/>
        </w:trPr>
        <w:tc>
          <w:tcPr>
            <w:tcW w:w="2487" w:type="dxa"/>
            <w:gridSpan w:val="2"/>
            <w:vMerge w:val="restart"/>
            <w:noWrap w:val="0"/>
            <w:vAlign w:val="center"/>
          </w:tcPr>
          <w:p>
            <w:pPr>
              <w:spacing w:line="276" w:lineRule="auto"/>
              <w:rPr>
                <w:sz w:val="24"/>
              </w:rPr>
            </w:pPr>
            <w:r>
              <w:rPr>
                <w:rFonts w:hAnsi="宋体"/>
                <w:sz w:val="24"/>
              </w:rPr>
              <w:t>临床研究分类</w:t>
            </w:r>
          </w:p>
        </w:tc>
        <w:tc>
          <w:tcPr>
            <w:tcW w:w="7151" w:type="dxa"/>
            <w:gridSpan w:val="10"/>
            <w:noWrap w:val="0"/>
            <w:vAlign w:val="center"/>
          </w:tcPr>
          <w:p>
            <w:pPr>
              <w:spacing w:line="276" w:lineRule="auto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□药物注册临床试验     </w:t>
            </w:r>
            <w:r>
              <w:rPr>
                <w:rFonts w:hint="eastAsia" w:hAnsi="宋体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int="eastAsia" w:hAnsi="宋体"/>
                <w:sz w:val="24"/>
              </w:rPr>
              <w:sym w:font="Wingdings 2" w:char="00A3"/>
            </w:r>
            <w:r>
              <w:rPr>
                <w:rFonts w:hint="eastAsia" w:hAnsi="宋体"/>
                <w:sz w:val="24"/>
              </w:rPr>
              <w:t xml:space="preserve">医疗器械注册临床试验   </w:t>
            </w:r>
          </w:p>
          <w:p>
            <w:pPr>
              <w:spacing w:line="276" w:lineRule="auto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□申办方发起的非注册性临床研究  </w:t>
            </w:r>
            <w:r>
              <w:rPr>
                <w:rFonts w:hint="eastAsia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hAnsi="宋体"/>
                <w:sz w:val="24"/>
              </w:rPr>
              <w:t xml:space="preserve"> □研究者发起的临床研究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80" w:hRule="atLeast"/>
        </w:trPr>
        <w:tc>
          <w:tcPr>
            <w:tcW w:w="2487" w:type="dxa"/>
            <w:gridSpan w:val="2"/>
            <w:vMerge w:val="continue"/>
            <w:noWrap w:val="0"/>
            <w:vAlign w:val="center"/>
          </w:tcPr>
          <w:p>
            <w:pPr>
              <w:spacing w:line="276" w:lineRule="auto"/>
              <w:rPr>
                <w:sz w:val="24"/>
              </w:rPr>
            </w:pPr>
          </w:p>
        </w:tc>
        <w:tc>
          <w:tcPr>
            <w:tcW w:w="4384" w:type="dxa"/>
            <w:gridSpan w:val="7"/>
            <w:noWrap w:val="0"/>
            <w:vAlign w:val="center"/>
          </w:tcPr>
          <w:p>
            <w:pPr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□Ⅰ期   □Ⅱ期   □Ⅲ 期   </w:t>
            </w:r>
            <w:bookmarkStart w:id="0" w:name="_GoBack"/>
            <w:bookmarkEnd w:id="0"/>
            <w:r>
              <w:rPr>
                <w:rFonts w:ascii="宋体" w:hAnsi="宋体"/>
                <w:sz w:val="24"/>
              </w:rPr>
              <w:t xml:space="preserve">□Ⅳ期   </w:t>
            </w:r>
          </w:p>
          <w:p>
            <w:pPr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□生物等效性试验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□临床验证  </w:t>
            </w:r>
          </w:p>
          <w:p>
            <w:pPr>
              <w:spacing w:line="276" w:lineRule="auto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□临床试用</w:t>
            </w:r>
          </w:p>
        </w:tc>
        <w:tc>
          <w:tcPr>
            <w:tcW w:w="2767" w:type="dxa"/>
            <w:gridSpan w:val="3"/>
            <w:noWrap w:val="0"/>
            <w:vAlign w:val="center"/>
          </w:tcPr>
          <w:p>
            <w:pPr>
              <w:spacing w:line="276" w:lineRule="auto"/>
              <w:rPr>
                <w:sz w:val="24"/>
              </w:rPr>
            </w:pPr>
            <w:r>
              <w:rPr>
                <w:rFonts w:hAnsi="宋体"/>
                <w:sz w:val="24"/>
              </w:rPr>
              <w:t>临床试验适应症：</w:t>
            </w:r>
          </w:p>
          <w:p>
            <w:pPr>
              <w:spacing w:line="276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819" w:hRule="atLeast"/>
        </w:trPr>
        <w:tc>
          <w:tcPr>
            <w:tcW w:w="664" w:type="dxa"/>
            <w:vMerge w:val="restart"/>
            <w:noWrap w:val="0"/>
            <w:vAlign w:val="center"/>
          </w:tcPr>
          <w:p>
            <w:pPr>
              <w:spacing w:line="276" w:lineRule="auto"/>
              <w:rPr>
                <w:sz w:val="24"/>
              </w:rPr>
            </w:pPr>
            <w:r>
              <w:rPr>
                <w:rFonts w:hAnsi="宋体"/>
                <w:sz w:val="24"/>
              </w:rPr>
              <w:t>受试者基本情况</w:t>
            </w:r>
          </w:p>
        </w:tc>
        <w:tc>
          <w:tcPr>
            <w:tcW w:w="1823" w:type="dxa"/>
            <w:noWrap w:val="0"/>
            <w:vAlign w:val="top"/>
          </w:tcPr>
          <w:p>
            <w:pPr>
              <w:spacing w:line="276" w:lineRule="auto"/>
              <w:rPr>
                <w:sz w:val="24"/>
              </w:rPr>
            </w:pPr>
            <w:r>
              <w:rPr>
                <w:rFonts w:hAnsi="宋体"/>
                <w:sz w:val="24"/>
              </w:rPr>
              <w:t>姓名拼音缩写</w:t>
            </w:r>
            <w:r>
              <w:rPr>
                <w:sz w:val="24"/>
              </w:rPr>
              <w:t xml:space="preserve">: </w:t>
            </w:r>
          </w:p>
        </w:tc>
        <w:tc>
          <w:tcPr>
            <w:tcW w:w="1541" w:type="dxa"/>
            <w:gridSpan w:val="3"/>
            <w:noWrap w:val="0"/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受试者编号：</w:t>
            </w:r>
          </w:p>
        </w:tc>
        <w:tc>
          <w:tcPr>
            <w:tcW w:w="1226" w:type="dxa"/>
            <w:gridSpan w:val="3"/>
            <w:noWrap w:val="0"/>
            <w:vAlign w:val="top"/>
          </w:tcPr>
          <w:p>
            <w:pPr>
              <w:spacing w:line="276" w:lineRule="auto"/>
              <w:ind w:firstLine="0" w:firstLineChars="0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出生日期</w:t>
            </w:r>
          </w:p>
        </w:tc>
        <w:tc>
          <w:tcPr>
            <w:tcW w:w="1617" w:type="dxa"/>
            <w:noWrap w:val="0"/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性别:</w:t>
            </w:r>
          </w:p>
          <w:p>
            <w:pPr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□男 □女</w:t>
            </w:r>
          </w:p>
        </w:tc>
        <w:tc>
          <w:tcPr>
            <w:tcW w:w="1443" w:type="dxa"/>
            <w:gridSpan w:val="2"/>
            <w:noWrap w:val="0"/>
            <w:vAlign w:val="top"/>
          </w:tcPr>
          <w:p>
            <w:pPr>
              <w:spacing w:line="276" w:lineRule="auto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身高</w:t>
            </w:r>
            <w:r>
              <w:rPr>
                <w:sz w:val="24"/>
              </w:rPr>
              <w:t>(cm)</w:t>
            </w:r>
            <w:r>
              <w:rPr>
                <w:rFonts w:hAnsi="宋体"/>
                <w:sz w:val="24"/>
              </w:rPr>
              <w:t>：</w:t>
            </w:r>
          </w:p>
          <w:p>
            <w:pPr>
              <w:spacing w:line="276" w:lineRule="auto"/>
              <w:rPr>
                <w:rFonts w:hAnsi="宋体"/>
                <w:sz w:val="24"/>
              </w:rPr>
            </w:pPr>
          </w:p>
        </w:tc>
        <w:tc>
          <w:tcPr>
            <w:tcW w:w="1324" w:type="dxa"/>
            <w:noWrap w:val="0"/>
            <w:vAlign w:val="top"/>
          </w:tcPr>
          <w:p>
            <w:pPr>
              <w:spacing w:line="276" w:lineRule="auto"/>
              <w:rPr>
                <w:sz w:val="24"/>
              </w:rPr>
            </w:pPr>
            <w:r>
              <w:rPr>
                <w:rFonts w:hAnsi="宋体"/>
                <w:sz w:val="24"/>
              </w:rPr>
              <w:t>体重</w:t>
            </w:r>
            <w:r>
              <w:rPr>
                <w:sz w:val="24"/>
              </w:rPr>
              <w:t>(Kg)</w:t>
            </w:r>
            <w:r>
              <w:rPr>
                <w:rFonts w:hAnsi="宋体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2139" w:hRule="atLeast"/>
        </w:trPr>
        <w:tc>
          <w:tcPr>
            <w:tcW w:w="664" w:type="dxa"/>
            <w:vMerge w:val="continue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 w:val="24"/>
              </w:rPr>
            </w:pPr>
          </w:p>
        </w:tc>
        <w:tc>
          <w:tcPr>
            <w:tcW w:w="8974" w:type="dxa"/>
            <w:gridSpan w:val="11"/>
            <w:noWrap w:val="0"/>
            <w:vAlign w:val="center"/>
          </w:tcPr>
          <w:p>
            <w:pPr>
              <w:spacing w:line="276" w:lineRule="auto"/>
              <w:rPr>
                <w:sz w:val="24"/>
              </w:rPr>
            </w:pPr>
            <w:r>
              <w:rPr>
                <w:rFonts w:hAnsi="宋体"/>
                <w:sz w:val="24"/>
              </w:rPr>
              <w:t>合并疾病及</w:t>
            </w:r>
            <w:r>
              <w:rPr>
                <w:rFonts w:ascii="宋体" w:hAnsi="宋体"/>
                <w:sz w:val="24"/>
              </w:rPr>
              <w:t>治疗：□有   □无</w:t>
            </w:r>
          </w:p>
          <w:p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rFonts w:hAnsi="宋体"/>
                <w:sz w:val="24"/>
              </w:rPr>
              <w:t>疾病：</w:t>
            </w:r>
            <w:r>
              <w:rPr>
                <w:sz w:val="24"/>
              </w:rPr>
              <w:t xml:space="preserve">__________     </w:t>
            </w:r>
            <w:r>
              <w:rPr>
                <w:rFonts w:hAnsi="宋体"/>
                <w:sz w:val="24"/>
              </w:rPr>
              <w:t>治疗药物：</w:t>
            </w:r>
            <w:r>
              <w:rPr>
                <w:sz w:val="24"/>
              </w:rPr>
              <w:t xml:space="preserve">__________     </w:t>
            </w:r>
            <w:r>
              <w:rPr>
                <w:rFonts w:hAnsi="宋体"/>
                <w:sz w:val="24"/>
              </w:rPr>
              <w:t>用法用量：</w:t>
            </w:r>
            <w:r>
              <w:rPr>
                <w:sz w:val="24"/>
              </w:rPr>
              <w:t>_______________</w:t>
            </w:r>
          </w:p>
          <w:p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>
              <w:rPr>
                <w:rFonts w:hAnsi="宋体"/>
                <w:sz w:val="24"/>
              </w:rPr>
              <w:t>疾病：</w:t>
            </w:r>
            <w:r>
              <w:rPr>
                <w:sz w:val="24"/>
              </w:rPr>
              <w:t xml:space="preserve">__________     </w:t>
            </w:r>
            <w:r>
              <w:rPr>
                <w:rFonts w:hAnsi="宋体"/>
                <w:sz w:val="24"/>
              </w:rPr>
              <w:t>治疗药物：</w:t>
            </w:r>
            <w:r>
              <w:rPr>
                <w:sz w:val="24"/>
              </w:rPr>
              <w:t xml:space="preserve">__________     </w:t>
            </w:r>
            <w:r>
              <w:rPr>
                <w:rFonts w:hAnsi="宋体"/>
                <w:sz w:val="24"/>
              </w:rPr>
              <w:t>用法用量：</w:t>
            </w:r>
            <w:r>
              <w:rPr>
                <w:sz w:val="24"/>
              </w:rPr>
              <w:t>_______________</w:t>
            </w:r>
          </w:p>
          <w:p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>
              <w:rPr>
                <w:rFonts w:hAnsi="宋体"/>
                <w:sz w:val="24"/>
              </w:rPr>
              <w:t>疾病：</w:t>
            </w:r>
            <w:r>
              <w:rPr>
                <w:sz w:val="24"/>
              </w:rPr>
              <w:t xml:space="preserve">__________     </w:t>
            </w:r>
            <w:r>
              <w:rPr>
                <w:rFonts w:hAnsi="宋体"/>
                <w:sz w:val="24"/>
              </w:rPr>
              <w:t>治疗药物：</w:t>
            </w:r>
            <w:r>
              <w:rPr>
                <w:sz w:val="24"/>
              </w:rPr>
              <w:t xml:space="preserve">__________     </w:t>
            </w:r>
            <w:r>
              <w:rPr>
                <w:rFonts w:hAnsi="宋体"/>
                <w:sz w:val="24"/>
              </w:rPr>
              <w:t>用法用量：</w:t>
            </w:r>
            <w:r>
              <w:rPr>
                <w:sz w:val="24"/>
              </w:rPr>
              <w:t>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23" w:hRule="atLeast"/>
        </w:trPr>
        <w:tc>
          <w:tcPr>
            <w:tcW w:w="2487" w:type="dxa"/>
            <w:gridSpan w:val="2"/>
            <w:noWrap w:val="0"/>
            <w:vAlign w:val="center"/>
          </w:tcPr>
          <w:p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SAE</w:t>
            </w:r>
            <w:r>
              <w:rPr>
                <w:rFonts w:hAnsi="宋体"/>
                <w:sz w:val="24"/>
              </w:rPr>
              <w:t>的医学术语</w:t>
            </w:r>
          </w:p>
          <w:p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rFonts w:hAnsi="宋体"/>
                <w:sz w:val="24"/>
              </w:rPr>
              <w:t>诊断</w:t>
            </w:r>
            <w:r>
              <w:rPr>
                <w:sz w:val="24"/>
              </w:rPr>
              <w:t>)</w:t>
            </w:r>
          </w:p>
        </w:tc>
        <w:tc>
          <w:tcPr>
            <w:tcW w:w="7151" w:type="dxa"/>
            <w:gridSpan w:val="10"/>
            <w:noWrap w:val="0"/>
            <w:vAlign w:val="center"/>
          </w:tcPr>
          <w:p>
            <w:pPr>
              <w:spacing w:line="276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411" w:hRule="atLeast"/>
        </w:trPr>
        <w:tc>
          <w:tcPr>
            <w:tcW w:w="2487" w:type="dxa"/>
            <w:gridSpan w:val="2"/>
            <w:noWrap w:val="0"/>
            <w:vAlign w:val="center"/>
          </w:tcPr>
          <w:p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SAE具体</w:t>
            </w:r>
            <w:r>
              <w:rPr>
                <w:rFonts w:hAnsi="宋体"/>
                <w:sz w:val="24"/>
              </w:rPr>
              <w:t>情况</w:t>
            </w:r>
          </w:p>
        </w:tc>
        <w:tc>
          <w:tcPr>
            <w:tcW w:w="7151" w:type="dxa"/>
            <w:gridSpan w:val="10"/>
            <w:noWrap w:val="0"/>
            <w:vAlign w:val="center"/>
          </w:tcPr>
          <w:p>
            <w:pPr>
              <w:spacing w:line="276" w:lineRule="auto"/>
              <w:rPr>
                <w:lang w:val="en-US" w:eastAsia="zh-CN"/>
              </w:rPr>
            </w:pPr>
            <w:r>
              <w:rPr>
                <w:rFonts w:ascii="宋体" w:hAnsi="宋体"/>
                <w:sz w:val="24"/>
              </w:rPr>
              <w:t>□死亡</w:t>
            </w:r>
            <w:r>
              <w:rPr>
                <w:rFonts w:hint="eastAsia" w:ascii="宋体" w:hAnsi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1.</w:t>
            </w:r>
            <w:r>
              <w:rPr>
                <w:rFonts w:ascii="宋体" w:hAnsi="宋体"/>
                <w:sz w:val="24"/>
              </w:rPr>
              <w:t>______年___月___日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2.尸检结果：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有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lang w:val="en-US" w:eastAsia="zh-CN"/>
              </w:rPr>
              <w:t>无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00A3"/>
            </w:r>
            <w:r>
              <w:rPr>
                <w:rFonts w:ascii="宋体" w:hAnsi="宋体"/>
                <w:sz w:val="24"/>
              </w:rPr>
              <w:t xml:space="preserve">导致住院   □延长住院时间  □伤残   □功能障碍 </w:t>
            </w:r>
          </w:p>
          <w:p>
            <w:pPr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致畸/致出生缺陷          </w:t>
            </w:r>
            <w:r>
              <w:rPr>
                <w:rFonts w:ascii="宋体" w:hAnsi="宋体"/>
                <w:sz w:val="24"/>
              </w:rPr>
              <w:t xml:space="preserve">  □危及生命   □其它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715" w:hRule="atLeast"/>
        </w:trPr>
        <w:tc>
          <w:tcPr>
            <w:tcW w:w="4590" w:type="dxa"/>
            <w:gridSpan w:val="6"/>
            <w:noWrap w:val="0"/>
            <w:vAlign w:val="center"/>
          </w:tcPr>
          <w:p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SAE</w:t>
            </w:r>
            <w:r>
              <w:rPr>
                <w:rFonts w:hAnsi="宋体"/>
                <w:sz w:val="24"/>
              </w:rPr>
              <w:t>发生时间：</w:t>
            </w:r>
            <w:r>
              <w:rPr>
                <w:sz w:val="24"/>
              </w:rPr>
              <w:t>_______</w:t>
            </w: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>___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>___</w:t>
            </w:r>
            <w:r>
              <w:rPr>
                <w:rFonts w:hAnsi="宋体"/>
                <w:sz w:val="24"/>
              </w:rPr>
              <w:t>日</w:t>
            </w:r>
          </w:p>
        </w:tc>
        <w:tc>
          <w:tcPr>
            <w:tcW w:w="5048" w:type="dxa"/>
            <w:gridSpan w:val="6"/>
            <w:noWrap w:val="0"/>
            <w:vAlign w:val="center"/>
          </w:tcPr>
          <w:p>
            <w:pPr>
              <w:spacing w:line="276" w:lineRule="auto"/>
              <w:rPr>
                <w:sz w:val="24"/>
              </w:rPr>
            </w:pPr>
            <w:r>
              <w:rPr>
                <w:rFonts w:hAnsi="宋体"/>
                <w:sz w:val="24"/>
              </w:rPr>
              <w:t>研究者获知</w:t>
            </w:r>
            <w:r>
              <w:rPr>
                <w:sz w:val="24"/>
              </w:rPr>
              <w:t>SAE</w:t>
            </w:r>
            <w:r>
              <w:rPr>
                <w:rFonts w:hAnsi="宋体"/>
                <w:sz w:val="24"/>
              </w:rPr>
              <w:t>时间：</w:t>
            </w:r>
            <w:r>
              <w:rPr>
                <w:sz w:val="24"/>
              </w:rPr>
              <w:t>_______</w:t>
            </w: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>___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>___</w:t>
            </w:r>
            <w:r>
              <w:rPr>
                <w:rFonts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715" w:hRule="atLeast"/>
        </w:trPr>
        <w:tc>
          <w:tcPr>
            <w:tcW w:w="4590" w:type="dxa"/>
            <w:gridSpan w:val="6"/>
            <w:noWrap w:val="0"/>
            <w:vAlign w:val="center"/>
          </w:tcPr>
          <w:p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SAE</w:t>
            </w:r>
            <w:r>
              <w:rPr>
                <w:rFonts w:hAnsi="宋体"/>
                <w:sz w:val="24"/>
              </w:rPr>
              <w:t>反应严重程度</w:t>
            </w:r>
          </w:p>
        </w:tc>
        <w:tc>
          <w:tcPr>
            <w:tcW w:w="5048" w:type="dxa"/>
            <w:gridSpan w:val="6"/>
            <w:noWrap w:val="0"/>
            <w:vAlign w:val="center"/>
          </w:tcPr>
          <w:p>
            <w:pPr>
              <w:spacing w:line="276" w:lineRule="auto"/>
              <w:rPr>
                <w:rFonts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□轻度   □中度   □重度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80" w:hRule="atLeast"/>
        </w:trPr>
        <w:tc>
          <w:tcPr>
            <w:tcW w:w="2487" w:type="dxa"/>
            <w:gridSpan w:val="2"/>
            <w:noWrap w:val="0"/>
            <w:vAlign w:val="center"/>
          </w:tcPr>
          <w:p>
            <w:pPr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对试验药物采取的措施</w:t>
            </w:r>
          </w:p>
        </w:tc>
        <w:tc>
          <w:tcPr>
            <w:tcW w:w="7151" w:type="dxa"/>
            <w:gridSpan w:val="10"/>
            <w:noWrap w:val="0"/>
            <w:vAlign w:val="center"/>
          </w:tcPr>
          <w:p>
            <w:pPr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□继续用药/使用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</w:t>
            </w:r>
            <w:r>
              <w:rPr>
                <w:rFonts w:ascii="宋体" w:hAnsi="宋体"/>
                <w:sz w:val="24"/>
              </w:rPr>
              <w:t xml:space="preserve">□减小剂量  </w:t>
            </w:r>
          </w:p>
          <w:p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□药物暂停后又恢复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□停用药物/产品</w:t>
            </w:r>
          </w:p>
          <w:p>
            <w:pPr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增加剂量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□不详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□不适用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35" w:hRule="atLeast"/>
        </w:trPr>
        <w:tc>
          <w:tcPr>
            <w:tcW w:w="2487" w:type="dxa"/>
            <w:gridSpan w:val="2"/>
            <w:noWrap w:val="0"/>
            <w:vAlign w:val="center"/>
          </w:tcPr>
          <w:p>
            <w:pPr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受试者</w:t>
            </w:r>
            <w:r>
              <w:rPr>
                <w:rFonts w:ascii="宋体" w:hAnsi="宋体"/>
                <w:sz w:val="24"/>
              </w:rPr>
              <w:t>转归</w:t>
            </w:r>
          </w:p>
        </w:tc>
        <w:tc>
          <w:tcPr>
            <w:tcW w:w="7151" w:type="dxa"/>
            <w:gridSpan w:val="10"/>
            <w:noWrap w:val="0"/>
            <w:vAlign w:val="center"/>
          </w:tcPr>
          <w:p>
            <w:pPr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□痊愈（后遗症□有 □无）    □好转   □未好转   □死亡   □不详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8" w:hRule="atLeast"/>
        </w:trPr>
        <w:tc>
          <w:tcPr>
            <w:tcW w:w="2487" w:type="dxa"/>
            <w:gridSpan w:val="2"/>
            <w:noWrap w:val="0"/>
            <w:vAlign w:val="center"/>
          </w:tcPr>
          <w:p>
            <w:pPr>
              <w:spacing w:line="276" w:lineRule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是否预期</w:t>
            </w:r>
          </w:p>
        </w:tc>
        <w:tc>
          <w:tcPr>
            <w:tcW w:w="7151" w:type="dxa"/>
            <w:gridSpan w:val="10"/>
            <w:noWrap w:val="0"/>
            <w:vAlign w:val="center"/>
          </w:tcPr>
          <w:p>
            <w:pPr>
              <w:spacing w:line="27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□预期              □非预期              □其它_______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23" w:hRule="atLeast"/>
        </w:trPr>
        <w:tc>
          <w:tcPr>
            <w:tcW w:w="2487" w:type="dxa"/>
            <w:gridSpan w:val="2"/>
            <w:noWrap w:val="0"/>
            <w:vAlign w:val="center"/>
          </w:tcPr>
          <w:p>
            <w:pPr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SAE与试验药的关系</w:t>
            </w:r>
          </w:p>
        </w:tc>
        <w:tc>
          <w:tcPr>
            <w:tcW w:w="7151" w:type="dxa"/>
            <w:gridSpan w:val="10"/>
            <w:noWrap w:val="0"/>
            <w:vAlign w:val="center"/>
          </w:tcPr>
          <w:p>
            <w:pPr>
              <w:spacing w:line="276" w:lineRule="auto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□肯定有关   □可能有关   □可能无关   □肯定无关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□无法判定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15" w:hRule="atLeast"/>
        </w:trPr>
        <w:tc>
          <w:tcPr>
            <w:tcW w:w="2487" w:type="dxa"/>
            <w:gridSpan w:val="2"/>
            <w:noWrap w:val="0"/>
            <w:vAlign w:val="center"/>
          </w:tcPr>
          <w:p>
            <w:pPr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破盲情况</w:t>
            </w:r>
          </w:p>
        </w:tc>
        <w:tc>
          <w:tcPr>
            <w:tcW w:w="7151" w:type="dxa"/>
            <w:gridSpan w:val="10"/>
            <w:noWrap w:val="0"/>
            <w:vAlign w:val="center"/>
          </w:tcPr>
          <w:p>
            <w:pPr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□不设盲  □未破盲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sz w:val="24"/>
              </w:rPr>
              <w:sym w:font="Wingdings 2" w:char="00A3"/>
            </w:r>
            <w:r>
              <w:rPr>
                <w:rFonts w:ascii="宋体" w:hAnsi="宋体"/>
                <w:sz w:val="24"/>
              </w:rPr>
              <w:t>已破盲（破盲时间：______年___月___日）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8" w:hRule="atLeast"/>
        </w:trPr>
        <w:tc>
          <w:tcPr>
            <w:tcW w:w="2487" w:type="dxa"/>
            <w:gridSpan w:val="2"/>
            <w:noWrap w:val="0"/>
            <w:vAlign w:val="center"/>
          </w:tcPr>
          <w:p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SAE</w:t>
            </w:r>
            <w:r>
              <w:rPr>
                <w:rFonts w:hAnsi="宋体"/>
                <w:sz w:val="24"/>
              </w:rPr>
              <w:t>报道情况</w:t>
            </w:r>
          </w:p>
        </w:tc>
        <w:tc>
          <w:tcPr>
            <w:tcW w:w="7151" w:type="dxa"/>
            <w:gridSpan w:val="10"/>
            <w:noWrap w:val="0"/>
            <w:vAlign w:val="center"/>
          </w:tcPr>
          <w:p>
            <w:pPr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国内：□有  □无  □不详；   国外：  □有  □无  □不详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502" w:hRule="atLeast"/>
        </w:trPr>
        <w:tc>
          <w:tcPr>
            <w:tcW w:w="9638" w:type="dxa"/>
            <w:gridSpan w:val="12"/>
            <w:noWrap w:val="0"/>
            <w:vAlign w:val="top"/>
          </w:tcPr>
          <w:p>
            <w:pPr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SAE</w:t>
            </w:r>
            <w:r>
              <w:rPr>
                <w:rFonts w:hAnsi="宋体"/>
                <w:sz w:val="24"/>
              </w:rPr>
              <w:t>发生及处理的详细情况：</w:t>
            </w:r>
          </w:p>
          <w:p>
            <w:pPr>
              <w:spacing w:line="276" w:lineRule="auto"/>
              <w:ind w:firstLine="480" w:firstLineChars="200"/>
              <w:jc w:val="left"/>
              <w:rPr>
                <w:color w:val="BFBFBF"/>
                <w:sz w:val="24"/>
              </w:rPr>
            </w:pPr>
            <w:r>
              <w:rPr>
                <w:rFonts w:hAnsi="宋体"/>
                <w:color w:val="BFBFBF"/>
                <w:sz w:val="24"/>
              </w:rPr>
              <w:t>患者</w:t>
            </w:r>
            <w:r>
              <w:rPr>
                <w:color w:val="BFBFBF"/>
                <w:sz w:val="24"/>
              </w:rPr>
              <w:t>**</w:t>
            </w:r>
            <w:r>
              <w:rPr>
                <w:rFonts w:hAnsi="宋体"/>
                <w:color w:val="BFBFBF"/>
                <w:sz w:val="24"/>
              </w:rPr>
              <w:t>于</w:t>
            </w:r>
            <w:r>
              <w:rPr>
                <w:color w:val="BFBFBF"/>
                <w:sz w:val="24"/>
              </w:rPr>
              <w:t>**</w:t>
            </w:r>
            <w:r>
              <w:rPr>
                <w:rFonts w:hAnsi="宋体"/>
                <w:color w:val="BFBFBF"/>
                <w:sz w:val="24"/>
              </w:rPr>
              <w:t>年</w:t>
            </w:r>
            <w:r>
              <w:rPr>
                <w:color w:val="BFBFBF"/>
                <w:sz w:val="24"/>
              </w:rPr>
              <w:t>**</w:t>
            </w:r>
            <w:r>
              <w:rPr>
                <w:rFonts w:hAnsi="宋体"/>
                <w:color w:val="BFBFBF"/>
                <w:sz w:val="24"/>
              </w:rPr>
              <w:t>月</w:t>
            </w:r>
            <w:r>
              <w:rPr>
                <w:color w:val="BFBFBF"/>
                <w:sz w:val="24"/>
              </w:rPr>
              <w:t>**</w:t>
            </w:r>
            <w:r>
              <w:rPr>
                <w:rFonts w:hAnsi="宋体"/>
                <w:color w:val="BFBFBF"/>
                <w:sz w:val="24"/>
              </w:rPr>
              <w:t>日签署知情同意参加</w:t>
            </w:r>
            <w:r>
              <w:rPr>
                <w:color w:val="BFBFBF"/>
                <w:sz w:val="24"/>
              </w:rPr>
              <w:t>****</w:t>
            </w:r>
            <w:r>
              <w:rPr>
                <w:rFonts w:hAnsi="宋体"/>
                <w:color w:val="BFBFBF"/>
                <w:sz w:val="24"/>
              </w:rPr>
              <w:t>项目临床试验，被分配到</w:t>
            </w:r>
            <w:r>
              <w:rPr>
                <w:color w:val="BFBFBF"/>
                <w:sz w:val="24"/>
              </w:rPr>
              <w:t>**</w:t>
            </w:r>
            <w:r>
              <w:rPr>
                <w:rFonts w:hAnsi="宋体"/>
                <w:color w:val="BFBFBF"/>
                <w:sz w:val="24"/>
              </w:rPr>
              <w:t>组（非盲）。入组时受试者临床诊断为</w:t>
            </w:r>
            <w:r>
              <w:rPr>
                <w:color w:val="BFBFBF"/>
                <w:sz w:val="24"/>
              </w:rPr>
              <w:t>***</w:t>
            </w:r>
            <w:r>
              <w:rPr>
                <w:rFonts w:hAnsi="宋体"/>
                <w:color w:val="BFBFBF"/>
                <w:sz w:val="24"/>
              </w:rPr>
              <w:t>，相关体检、检查或检验结果为：</w:t>
            </w:r>
            <w:r>
              <w:rPr>
                <w:color w:val="BFBFBF"/>
                <w:sz w:val="24"/>
              </w:rPr>
              <w:t>**</w:t>
            </w:r>
            <w:r>
              <w:rPr>
                <w:rFonts w:hAnsi="宋体"/>
                <w:color w:val="BFBFBF"/>
                <w:sz w:val="24"/>
              </w:rPr>
              <w:t>。</w:t>
            </w:r>
          </w:p>
          <w:p>
            <w:pPr>
              <w:spacing w:line="276" w:lineRule="auto"/>
              <w:ind w:firstLine="480" w:firstLineChars="200"/>
              <w:jc w:val="left"/>
              <w:rPr>
                <w:color w:val="BFBFBF"/>
                <w:sz w:val="24"/>
              </w:rPr>
            </w:pPr>
            <w:r>
              <w:rPr>
                <w:rFonts w:hAnsi="宋体"/>
                <w:color w:val="BFBFBF"/>
                <w:sz w:val="24"/>
              </w:rPr>
              <w:t>患者从</w:t>
            </w:r>
            <w:r>
              <w:rPr>
                <w:color w:val="BFBFBF"/>
                <w:sz w:val="24"/>
              </w:rPr>
              <w:t>**</w:t>
            </w:r>
            <w:r>
              <w:rPr>
                <w:rFonts w:hAnsi="宋体"/>
                <w:color w:val="BFBFBF"/>
                <w:sz w:val="24"/>
              </w:rPr>
              <w:t>年</w:t>
            </w:r>
            <w:r>
              <w:rPr>
                <w:color w:val="BFBFBF"/>
                <w:sz w:val="24"/>
              </w:rPr>
              <w:t>**</w:t>
            </w:r>
            <w:r>
              <w:rPr>
                <w:rFonts w:hAnsi="宋体"/>
                <w:color w:val="BFBFBF"/>
                <w:sz w:val="24"/>
              </w:rPr>
              <w:t>月</w:t>
            </w:r>
            <w:r>
              <w:rPr>
                <w:color w:val="BFBFBF"/>
                <w:sz w:val="24"/>
              </w:rPr>
              <w:t>**</w:t>
            </w:r>
            <w:r>
              <w:rPr>
                <w:rFonts w:hAnsi="宋体"/>
                <w:color w:val="BFBFBF"/>
                <w:sz w:val="24"/>
              </w:rPr>
              <w:t>日开始使用</w:t>
            </w:r>
            <w:r>
              <w:rPr>
                <w:color w:val="BFBFBF"/>
                <w:sz w:val="24"/>
              </w:rPr>
              <w:t>**</w:t>
            </w:r>
            <w:r>
              <w:rPr>
                <w:rFonts w:hAnsi="宋体"/>
                <w:color w:val="BFBFBF"/>
                <w:sz w:val="24"/>
              </w:rPr>
              <w:t>药物</w:t>
            </w:r>
            <w:r>
              <w:rPr>
                <w:color w:val="BFBFBF"/>
                <w:sz w:val="24"/>
              </w:rPr>
              <w:t>/</w:t>
            </w:r>
            <w:r>
              <w:rPr>
                <w:rFonts w:hAnsi="宋体"/>
                <w:color w:val="BFBFBF"/>
                <w:sz w:val="24"/>
              </w:rPr>
              <w:t>器械，本</w:t>
            </w:r>
            <w:r>
              <w:rPr>
                <w:color w:val="BFBFBF"/>
                <w:sz w:val="24"/>
              </w:rPr>
              <w:t>SAE</w:t>
            </w:r>
            <w:r>
              <w:rPr>
                <w:rFonts w:hAnsi="宋体"/>
                <w:color w:val="BFBFBF"/>
                <w:sz w:val="24"/>
              </w:rPr>
              <w:t>发生前最后一次服用试验药物时间为</w:t>
            </w:r>
            <w:r>
              <w:rPr>
                <w:color w:val="BFBFBF"/>
                <w:sz w:val="24"/>
              </w:rPr>
              <w:t>**</w:t>
            </w:r>
            <w:r>
              <w:rPr>
                <w:rFonts w:hAnsi="宋体"/>
                <w:color w:val="BFBFBF"/>
                <w:sz w:val="24"/>
              </w:rPr>
              <w:t>年</w:t>
            </w:r>
            <w:r>
              <w:rPr>
                <w:color w:val="BFBFBF"/>
                <w:sz w:val="24"/>
              </w:rPr>
              <w:t>**</w:t>
            </w:r>
            <w:r>
              <w:rPr>
                <w:rFonts w:hAnsi="宋体"/>
                <w:color w:val="BFBFBF"/>
                <w:sz w:val="24"/>
              </w:rPr>
              <w:t>月</w:t>
            </w:r>
            <w:r>
              <w:rPr>
                <w:color w:val="BFBFBF"/>
                <w:sz w:val="24"/>
              </w:rPr>
              <w:t>**</w:t>
            </w:r>
            <w:r>
              <w:rPr>
                <w:rFonts w:hAnsi="宋体"/>
                <w:color w:val="BFBFBF"/>
                <w:sz w:val="24"/>
              </w:rPr>
              <w:t>日</w:t>
            </w:r>
            <w:r>
              <w:rPr>
                <w:color w:val="BFBFBF"/>
                <w:sz w:val="24"/>
              </w:rPr>
              <w:t>**</w:t>
            </w:r>
            <w:r>
              <w:rPr>
                <w:rFonts w:hAnsi="宋体"/>
                <w:color w:val="BFBFBF"/>
                <w:sz w:val="24"/>
              </w:rPr>
              <w:t>时（药物试验适用）。</w:t>
            </w:r>
          </w:p>
          <w:p>
            <w:pPr>
              <w:spacing w:line="276" w:lineRule="auto"/>
              <w:ind w:firstLine="480" w:firstLineChars="200"/>
              <w:jc w:val="left"/>
              <w:rPr>
                <w:color w:val="BFBFBF"/>
                <w:sz w:val="24"/>
              </w:rPr>
            </w:pPr>
            <w:r>
              <w:rPr>
                <w:rFonts w:hAnsi="宋体"/>
                <w:color w:val="BFBFBF"/>
                <w:sz w:val="24"/>
              </w:rPr>
              <w:t>受试者于</w:t>
            </w:r>
            <w:r>
              <w:rPr>
                <w:color w:val="BFBFBF"/>
                <w:sz w:val="24"/>
              </w:rPr>
              <w:t>**</w:t>
            </w:r>
            <w:r>
              <w:rPr>
                <w:rFonts w:hAnsi="宋体"/>
                <w:color w:val="BFBFBF"/>
                <w:sz w:val="24"/>
              </w:rPr>
              <w:t>时间发生</w:t>
            </w:r>
            <w:r>
              <w:rPr>
                <w:color w:val="BFBFBF"/>
                <w:sz w:val="24"/>
              </w:rPr>
              <w:t>**</w:t>
            </w:r>
            <w:r>
              <w:rPr>
                <w:rFonts w:hAnsi="宋体"/>
                <w:color w:val="BFBFBF"/>
                <w:sz w:val="24"/>
              </w:rPr>
              <w:t>事件，临床诊断为</w:t>
            </w:r>
            <w:r>
              <w:rPr>
                <w:color w:val="BFBFBF"/>
                <w:sz w:val="24"/>
              </w:rPr>
              <w:t>**</w:t>
            </w:r>
            <w:r>
              <w:rPr>
                <w:rFonts w:hAnsi="宋体"/>
                <w:color w:val="BFBFBF"/>
                <w:sz w:val="24"/>
              </w:rPr>
              <w:t>，相关体检、检查或检验结果为：</w:t>
            </w:r>
            <w:r>
              <w:rPr>
                <w:color w:val="BFBFBF"/>
                <w:sz w:val="24"/>
              </w:rPr>
              <w:t>**</w:t>
            </w:r>
            <w:r>
              <w:rPr>
                <w:rFonts w:hAnsi="宋体"/>
                <w:color w:val="BFBFBF"/>
                <w:sz w:val="24"/>
              </w:rPr>
              <w:t>。医生采取的措施为：</w:t>
            </w:r>
            <w:r>
              <w:rPr>
                <w:color w:val="BFBFBF"/>
                <w:sz w:val="24"/>
              </w:rPr>
              <w:t>**</w:t>
            </w:r>
            <w:r>
              <w:rPr>
                <w:rFonts w:hAnsi="宋体"/>
                <w:color w:val="BFBFBF"/>
                <w:sz w:val="24"/>
              </w:rPr>
              <w:t>。</w:t>
            </w:r>
          </w:p>
          <w:p>
            <w:pPr>
              <w:spacing w:line="276" w:lineRule="auto"/>
              <w:ind w:firstLine="480" w:firstLineChars="200"/>
              <w:jc w:val="left"/>
              <w:rPr>
                <w:color w:val="BFBFBF"/>
                <w:sz w:val="24"/>
              </w:rPr>
            </w:pPr>
            <w:r>
              <w:rPr>
                <w:rFonts w:hAnsi="宋体"/>
                <w:color w:val="BFBFBF"/>
                <w:sz w:val="24"/>
              </w:rPr>
              <w:t>该事件的归转情况为：</w:t>
            </w:r>
            <w:r>
              <w:rPr>
                <w:color w:val="BFBFBF"/>
                <w:sz w:val="24"/>
              </w:rPr>
              <w:t>**</w:t>
            </w:r>
            <w:r>
              <w:rPr>
                <w:rFonts w:hAnsi="宋体"/>
                <w:color w:val="BFBFBF"/>
                <w:sz w:val="24"/>
              </w:rPr>
              <w:t>。</w:t>
            </w:r>
          </w:p>
          <w:p>
            <w:pPr>
              <w:spacing w:line="276" w:lineRule="auto"/>
              <w:ind w:firstLine="480" w:firstLineChars="200"/>
              <w:jc w:val="left"/>
              <w:rPr>
                <w:color w:val="BFBFBF"/>
                <w:sz w:val="24"/>
              </w:rPr>
            </w:pPr>
            <w:r>
              <w:rPr>
                <w:rFonts w:hAnsi="宋体"/>
                <w:color w:val="BFBFBF"/>
                <w:sz w:val="24"/>
              </w:rPr>
              <w:t>研究者判断该事件与受试产品肯定有关</w:t>
            </w:r>
            <w:r>
              <w:rPr>
                <w:color w:val="BFBFBF"/>
                <w:sz w:val="24"/>
              </w:rPr>
              <w:t>/</w:t>
            </w:r>
            <w:r>
              <w:rPr>
                <w:rFonts w:hAnsi="宋体"/>
                <w:color w:val="BFBFBF"/>
                <w:sz w:val="24"/>
              </w:rPr>
              <w:t>可能有关</w:t>
            </w:r>
            <w:r>
              <w:rPr>
                <w:color w:val="BFBFBF"/>
                <w:sz w:val="24"/>
              </w:rPr>
              <w:t>/</w:t>
            </w:r>
            <w:r>
              <w:rPr>
                <w:rFonts w:hAnsi="宋体"/>
                <w:color w:val="BFBFBF"/>
                <w:sz w:val="24"/>
              </w:rPr>
              <w:t>可能无关</w:t>
            </w:r>
            <w:r>
              <w:rPr>
                <w:color w:val="BFBFBF"/>
                <w:sz w:val="24"/>
              </w:rPr>
              <w:t>/</w:t>
            </w:r>
            <w:r>
              <w:rPr>
                <w:rFonts w:hAnsi="宋体"/>
                <w:color w:val="BFBFBF"/>
                <w:sz w:val="24"/>
              </w:rPr>
              <w:t>肯定无关</w:t>
            </w:r>
            <w:r>
              <w:rPr>
                <w:color w:val="BFBFBF"/>
                <w:sz w:val="24"/>
              </w:rPr>
              <w:t>/</w:t>
            </w:r>
            <w:r>
              <w:rPr>
                <w:rFonts w:hAnsi="宋体"/>
                <w:color w:val="BFBFBF"/>
                <w:sz w:val="24"/>
              </w:rPr>
              <w:t>无法判定。</w:t>
            </w:r>
          </w:p>
          <w:p>
            <w:pPr>
              <w:spacing w:line="276" w:lineRule="auto"/>
              <w:jc w:val="left"/>
              <w:rPr>
                <w:sz w:val="24"/>
              </w:rPr>
            </w:pPr>
          </w:p>
          <w:p>
            <w:pPr>
              <w:spacing w:line="276" w:lineRule="auto"/>
              <w:jc w:val="left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2" w:hRule="atLeast"/>
        </w:trPr>
        <w:tc>
          <w:tcPr>
            <w:tcW w:w="2592" w:type="dxa"/>
            <w:gridSpan w:val="3"/>
            <w:noWrap w:val="0"/>
            <w:vAlign w:val="top"/>
          </w:tcPr>
          <w:p>
            <w:pPr>
              <w:spacing w:line="276" w:lineRule="auto"/>
              <w:jc w:val="center"/>
              <w:rPr>
                <w:rFonts w:hint="default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研究者签字：</w:t>
            </w:r>
          </w:p>
        </w:tc>
        <w:tc>
          <w:tcPr>
            <w:tcW w:w="2194" w:type="dxa"/>
            <w:gridSpan w:val="4"/>
            <w:noWrap w:val="0"/>
            <w:vAlign w:val="top"/>
          </w:tcPr>
          <w:p>
            <w:pPr>
              <w:spacing w:line="276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623" w:type="dxa"/>
            <w:gridSpan w:val="3"/>
            <w:noWrap w:val="0"/>
            <w:vAlign w:val="top"/>
          </w:tcPr>
          <w:p>
            <w:pPr>
              <w:spacing w:line="276" w:lineRule="auto"/>
              <w:jc w:val="center"/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日期</w:t>
            </w:r>
          </w:p>
        </w:tc>
        <w:tc>
          <w:tcPr>
            <w:tcW w:w="2229" w:type="dxa"/>
            <w:gridSpan w:val="2"/>
            <w:noWrap w:val="0"/>
            <w:vAlign w:val="top"/>
          </w:tcPr>
          <w:p>
            <w:pPr>
              <w:spacing w:line="276" w:lineRule="auto"/>
              <w:jc w:val="left"/>
              <w:rPr>
                <w:color w:val="000000"/>
                <w:kern w:val="0"/>
                <w:sz w:val="24"/>
              </w:rPr>
            </w:pPr>
          </w:p>
        </w:tc>
      </w:tr>
    </w:tbl>
    <w:p>
      <w:pPr>
        <w:rPr>
          <w:rFonts w:eastAsia="仿宋_GB2312"/>
          <w:sz w:val="20"/>
        </w:rPr>
      </w:pPr>
    </w:p>
    <w:sectPr>
      <w:headerReference r:id="rId3" w:type="default"/>
      <w:footerReference r:id="rId4" w:type="default"/>
      <w:pgSz w:w="11906" w:h="16838"/>
      <w:pgMar w:top="1417" w:right="1587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/>
        <w:lang w:val="en-US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lang w:eastAsia="zh-CN"/>
                            </w:rPr>
                          </w:pPr>
                          <w:r>
                            <w:rPr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lang w:eastAsia="zh-CN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ihY+ckBAACZ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mUOG5x4OefP86/Hs8P38mb&#10;LE8foMasu4B5aXjvh5w6+QGdmfWgos1f5EMwjuKeLuLKIRGRH62Wq1WFIYGx+YI47Ol5iJA+SG9J&#10;NhoacXpFVH78BGlMnVNyNedvtTHo57VxfzkQM3tY7n3sMVtp2A1T4zvfnpBPj4NvqMM9p8R8dKhr&#10;3pHZiLOxm41DiHrflSXK9SC8OyRsovSWK4ywU2GcWGE3bVdeiT/vJevpj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mKFj5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lang w:eastAsia="zh-CN"/>
                      </w:rPr>
                    </w:pPr>
                    <w:r>
                      <w:rPr>
                        <w:lang w:eastAsia="zh-CN"/>
                      </w:rPr>
                      <w:t xml:space="preserve">第 </w:t>
                    </w:r>
                    <w:r>
                      <w:rPr>
                        <w:lang w:eastAsia="zh-CN"/>
                      </w:rPr>
                      <w:fldChar w:fldCharType="begin"/>
                    </w:r>
                    <w:r>
                      <w:rPr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lang w:eastAsia="zh-CN"/>
                      </w:rPr>
                      <w:fldChar w:fldCharType="end"/>
                    </w:r>
                    <w:r>
                      <w:rPr>
                        <w:lang w:eastAsia="zh-CN"/>
                      </w:rPr>
                      <w:t xml:space="preserve"> 页 共 </w:t>
                    </w:r>
                    <w:r>
                      <w:rPr>
                        <w:lang w:eastAsia="zh-CN"/>
                      </w:rPr>
                      <w:fldChar w:fldCharType="begin"/>
                    </w:r>
                    <w:r>
                      <w:rPr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lang w:eastAsia="zh-CN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lang w:eastAsia="zh-CN"/>
                      </w:rPr>
                      <w:fldChar w:fldCharType="end"/>
                    </w:r>
                    <w:r>
                      <w:rPr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t>V</w:t>
    </w:r>
    <w:r>
      <w:rPr>
        <w:rFonts w:hint="eastAsia"/>
        <w:lang w:val="en-US" w:eastAsia="zh-CN"/>
      </w:rPr>
      <w:t>2.0</w:t>
    </w:r>
    <w:r>
      <w:rPr>
        <w:lang w:val="en-US" w:eastAsia="zh-CN"/>
      </w:rPr>
      <w:t>/</w:t>
    </w:r>
    <w:r>
      <w:rPr>
        <w:rFonts w:hint="eastAsia"/>
        <w:lang w:val="en-US" w:eastAsia="zh-CN"/>
      </w:rPr>
      <w:t>2022-03-25</w:t>
    </w:r>
  </w:p>
  <w:p>
    <w:pPr>
      <w:pStyle w:val="4"/>
    </w:pPr>
    <w:r>
      <w:t xml:space="preserve">SOPs Link: </w:t>
    </w:r>
    <w:r>
      <w:rPr>
        <w:rFonts w:hint="eastAsia"/>
        <w:lang w:eastAsia="zh-CN"/>
      </w:rPr>
      <w:t>WZPH</w:t>
    </w:r>
    <w:r>
      <w:t>EC-C-0</w:t>
    </w:r>
    <w:r>
      <w:rPr>
        <w:lang w:val="en-US" w:eastAsia="zh-CN"/>
      </w:rPr>
      <w:t>11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840" w:hanging="840" w:hangingChars="400"/>
      <w:rPr>
        <w:rFonts w:hint="eastAsia"/>
      </w:rPr>
    </w:pPr>
    <w:r>
      <w:rPr>
        <w:rFonts w:hint="eastAsia"/>
      </w:rPr>
      <w:t xml:space="preserve">WZPHEC-C-F21                                                            </w:t>
    </w:r>
    <w:r>
      <w:drawing>
        <wp:inline distT="0" distB="0" distL="114300" distR="114300">
          <wp:extent cx="474980" cy="474980"/>
          <wp:effectExtent l="0" t="0" r="0" b="0"/>
          <wp:docPr id="2" name="图片 1" descr="D:\D工作\药剂科\温人医2022logo（透）.png温人医2022logo（透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D:\D工作\药剂科\温人医2022logo（透）.png温人医2022logo（透）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4980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210"/>
    <w:rsid w:val="00023991"/>
    <w:rsid w:val="00061D84"/>
    <w:rsid w:val="0008428D"/>
    <w:rsid w:val="00084BBF"/>
    <w:rsid w:val="000930B2"/>
    <w:rsid w:val="00097E64"/>
    <w:rsid w:val="00100821"/>
    <w:rsid w:val="00151594"/>
    <w:rsid w:val="0018452B"/>
    <w:rsid w:val="00250686"/>
    <w:rsid w:val="002B5524"/>
    <w:rsid w:val="002F4E63"/>
    <w:rsid w:val="00326592"/>
    <w:rsid w:val="00393D64"/>
    <w:rsid w:val="00394682"/>
    <w:rsid w:val="003C212A"/>
    <w:rsid w:val="004618BF"/>
    <w:rsid w:val="0046305E"/>
    <w:rsid w:val="004B6B0F"/>
    <w:rsid w:val="004C5D04"/>
    <w:rsid w:val="00501E61"/>
    <w:rsid w:val="0050586E"/>
    <w:rsid w:val="00520254"/>
    <w:rsid w:val="00522087"/>
    <w:rsid w:val="00537B3F"/>
    <w:rsid w:val="00575D94"/>
    <w:rsid w:val="0059413C"/>
    <w:rsid w:val="006176B7"/>
    <w:rsid w:val="0062137A"/>
    <w:rsid w:val="00640A71"/>
    <w:rsid w:val="00645CB7"/>
    <w:rsid w:val="00661C3F"/>
    <w:rsid w:val="006A1D9D"/>
    <w:rsid w:val="006A5B0D"/>
    <w:rsid w:val="006B4F6C"/>
    <w:rsid w:val="007122B0"/>
    <w:rsid w:val="007A36F9"/>
    <w:rsid w:val="0081138E"/>
    <w:rsid w:val="008441B3"/>
    <w:rsid w:val="008959D4"/>
    <w:rsid w:val="008C7305"/>
    <w:rsid w:val="008D7B1F"/>
    <w:rsid w:val="008F7949"/>
    <w:rsid w:val="009176BA"/>
    <w:rsid w:val="00936289"/>
    <w:rsid w:val="0099074B"/>
    <w:rsid w:val="009A36F3"/>
    <w:rsid w:val="009C3323"/>
    <w:rsid w:val="00A63D1A"/>
    <w:rsid w:val="00A67B2C"/>
    <w:rsid w:val="00A95DED"/>
    <w:rsid w:val="00AA1038"/>
    <w:rsid w:val="00AB22E7"/>
    <w:rsid w:val="00AD0CA7"/>
    <w:rsid w:val="00AD27AF"/>
    <w:rsid w:val="00B30595"/>
    <w:rsid w:val="00BC567A"/>
    <w:rsid w:val="00C029E5"/>
    <w:rsid w:val="00C050FC"/>
    <w:rsid w:val="00C164AC"/>
    <w:rsid w:val="00C23E72"/>
    <w:rsid w:val="00C5791B"/>
    <w:rsid w:val="00C75A08"/>
    <w:rsid w:val="00CC4991"/>
    <w:rsid w:val="00CD2095"/>
    <w:rsid w:val="00CD4916"/>
    <w:rsid w:val="00CD5268"/>
    <w:rsid w:val="00D369D0"/>
    <w:rsid w:val="00D635DC"/>
    <w:rsid w:val="00D70B6C"/>
    <w:rsid w:val="00D73109"/>
    <w:rsid w:val="00D82210"/>
    <w:rsid w:val="00DD4E67"/>
    <w:rsid w:val="00DE1F3A"/>
    <w:rsid w:val="00DE4DE5"/>
    <w:rsid w:val="00DE6B66"/>
    <w:rsid w:val="00E02D19"/>
    <w:rsid w:val="00E234B3"/>
    <w:rsid w:val="00E24B24"/>
    <w:rsid w:val="00E34CB9"/>
    <w:rsid w:val="00E423DA"/>
    <w:rsid w:val="00E82F40"/>
    <w:rsid w:val="00F33903"/>
    <w:rsid w:val="00F53E84"/>
    <w:rsid w:val="00F57DDE"/>
    <w:rsid w:val="00F8361B"/>
    <w:rsid w:val="00FB4CC2"/>
    <w:rsid w:val="00FE1843"/>
    <w:rsid w:val="00FF0037"/>
    <w:rsid w:val="02A82337"/>
    <w:rsid w:val="04EB2D66"/>
    <w:rsid w:val="066C20D3"/>
    <w:rsid w:val="0D3F714F"/>
    <w:rsid w:val="0DA72D8A"/>
    <w:rsid w:val="10B55029"/>
    <w:rsid w:val="2245418D"/>
    <w:rsid w:val="411A4560"/>
    <w:rsid w:val="45A35DF7"/>
    <w:rsid w:val="49945E95"/>
    <w:rsid w:val="499E282F"/>
    <w:rsid w:val="4A291CCC"/>
    <w:rsid w:val="502A6CAD"/>
    <w:rsid w:val="5C6D0443"/>
    <w:rsid w:val="66E21F62"/>
    <w:rsid w:val="6849565A"/>
    <w:rsid w:val="71C729D0"/>
    <w:rsid w:val="7CE53243"/>
    <w:rsid w:val="7E152B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jc w:val="left"/>
    </w:pPr>
  </w:style>
  <w:style w:type="paragraph" w:styleId="3">
    <w:name w:val="Balloon Text"/>
    <w:basedOn w:val="1"/>
    <w:link w:val="13"/>
    <w:uiPriority w:val="0"/>
    <w:rPr>
      <w:sz w:val="18"/>
      <w:szCs w:val="18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0"/>
    <w:qFormat/>
    <w:uiPriority w:val="0"/>
    <w:rPr>
      <w:b/>
      <w:bCs/>
    </w:rPr>
  </w:style>
  <w:style w:type="character" w:styleId="9">
    <w:name w:val="annotation reference"/>
    <w:uiPriority w:val="0"/>
    <w:rPr>
      <w:sz w:val="21"/>
      <w:szCs w:val="21"/>
    </w:rPr>
  </w:style>
  <w:style w:type="character" w:customStyle="1" w:styleId="10">
    <w:name w:val="批注主题 Char"/>
    <w:link w:val="6"/>
    <w:qFormat/>
    <w:uiPriority w:val="0"/>
    <w:rPr>
      <w:b/>
      <w:bCs/>
      <w:kern w:val="2"/>
      <w:sz w:val="21"/>
      <w:szCs w:val="24"/>
    </w:rPr>
  </w:style>
  <w:style w:type="character" w:customStyle="1" w:styleId="11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文字 Char"/>
    <w:link w:val="2"/>
    <w:uiPriority w:val="0"/>
    <w:rPr>
      <w:kern w:val="2"/>
      <w:sz w:val="21"/>
      <w:szCs w:val="24"/>
    </w:rPr>
  </w:style>
  <w:style w:type="character" w:customStyle="1" w:styleId="13">
    <w:name w:val="批注框文本 Char"/>
    <w:link w:val="3"/>
    <w:uiPriority w:val="0"/>
    <w:rPr>
      <w:kern w:val="2"/>
      <w:sz w:val="18"/>
      <w:szCs w:val="18"/>
    </w:rPr>
  </w:style>
  <w:style w:type="character" w:customStyle="1" w:styleId="14">
    <w:name w:val="页眉 Char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301stat</Company>
  <Pages>2</Pages>
  <Words>195</Words>
  <Characters>1115</Characters>
  <Lines>9</Lines>
  <Paragraphs>2</Paragraphs>
  <TotalTime>3</TotalTime>
  <ScaleCrop>false</ScaleCrop>
  <LinksUpToDate>false</LinksUpToDate>
  <CharactersWithSpaces>1308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2014-02-08T00:57:00Z</dcterms:created>
  <dc:creator>yaochen</dc:creator>
  <cp:lastModifiedBy>reazen</cp:lastModifiedBy>
  <cp:lastPrinted>2004-07-23T02:53:00Z</cp:lastPrinted>
  <dcterms:modified xsi:type="dcterms:W3CDTF">2022-03-25T10:53:37Z</dcterms:modified>
  <dc:title>严重不良事件报告表（SAE）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44085AAB22CC43E9B5600054F09BE088</vt:lpwstr>
  </property>
</Properties>
</file>